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0C" w:rsidRDefault="00D750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Pr="00D7500C">
        <w:rPr>
          <w:rFonts w:asciiTheme="majorEastAsia" w:eastAsiaTheme="majorEastAsia" w:hAnsiTheme="majorEastAsia" w:hint="eastAsia"/>
        </w:rPr>
        <w:t>５号－(イ)</w:t>
      </w:r>
      <w:r w:rsidR="0059165E">
        <w:rPr>
          <w:rFonts w:asciiTheme="majorEastAsia" w:eastAsiaTheme="majorEastAsia" w:hAnsiTheme="majorEastAsia" w:hint="eastAsia"/>
        </w:rPr>
        <w:t>－②</w:t>
      </w:r>
      <w:r>
        <w:rPr>
          <w:rFonts w:asciiTheme="majorEastAsia" w:eastAsiaTheme="majorEastAsia" w:hAnsiTheme="majorEastAsia" w:hint="eastAsia"/>
        </w:rPr>
        <w:t xml:space="preserve"> 認定添付書類</w:t>
      </w: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売上高比較表</w:t>
      </w:r>
    </w:p>
    <w:p w:rsidR="00D7500C" w:rsidRDefault="00D7500C" w:rsidP="00D7500C">
      <w:pPr>
        <w:jc w:val="center"/>
        <w:rPr>
          <w:rFonts w:asciiTheme="majorEastAsia" w:eastAsiaTheme="majorEastAsia" w:hAnsiTheme="majorEastAsia"/>
        </w:rPr>
      </w:pPr>
    </w:p>
    <w:p w:rsidR="00D7500C" w:rsidRDefault="00D7500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（表１：事業が属する業種毎の最近１年間の売上高）</w:t>
      </w:r>
    </w:p>
    <w:p w:rsidR="0059165E" w:rsidRPr="0059165E" w:rsidRDefault="0059165E" w:rsidP="0059165E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当社の</w:t>
      </w:r>
      <w:r w:rsidR="00A00B54">
        <w:rPr>
          <w:rFonts w:asciiTheme="majorEastAsia" w:eastAsiaTheme="majorEastAsia" w:hAnsiTheme="majorEastAsia" w:hint="eastAsia"/>
        </w:rPr>
        <w:t>指定</w:t>
      </w:r>
      <w:r>
        <w:rPr>
          <w:rFonts w:asciiTheme="majorEastAsia" w:eastAsiaTheme="majorEastAsia" w:hAnsiTheme="majorEastAsia" w:hint="eastAsia"/>
        </w:rPr>
        <w:t>業種は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3027"/>
        <w:gridCol w:w="2747"/>
        <w:gridCol w:w="2763"/>
      </w:tblGrid>
      <w:tr w:rsidR="00D7500C" w:rsidTr="00C13FCC">
        <w:trPr>
          <w:trHeight w:val="345"/>
        </w:trPr>
        <w:tc>
          <w:tcPr>
            <w:tcW w:w="3027" w:type="dxa"/>
          </w:tcPr>
          <w:p w:rsidR="00D7500C" w:rsidRDefault="0059165E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業種（※</w:t>
            </w:r>
            <w:r w:rsidR="00D7500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</w:t>
            </w:r>
            <w:r w:rsidR="0059165E">
              <w:rPr>
                <w:rFonts w:asciiTheme="majorEastAsia" w:eastAsiaTheme="majorEastAsia" w:hAnsiTheme="majorEastAsia" w:hint="eastAsia"/>
              </w:rPr>
              <w:t>１年間</w:t>
            </w:r>
            <w:r>
              <w:rPr>
                <w:rFonts w:asciiTheme="majorEastAsia" w:eastAsiaTheme="majorEastAsia" w:hAnsiTheme="majorEastAsia" w:hint="eastAsia"/>
              </w:rPr>
              <w:t>の売上高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構成比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●●●●業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59165E" w:rsidP="0059165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△△△△業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D7500C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30"/>
        </w:trPr>
        <w:tc>
          <w:tcPr>
            <w:tcW w:w="3027" w:type="dxa"/>
          </w:tcPr>
          <w:p w:rsidR="00D7500C" w:rsidRDefault="0059165E" w:rsidP="00D750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■■■■</w:t>
            </w:r>
            <w:r w:rsidR="00D7500C"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D7500C" w:rsidTr="00C13FCC">
        <w:trPr>
          <w:trHeight w:val="345"/>
        </w:trPr>
        <w:tc>
          <w:tcPr>
            <w:tcW w:w="3027" w:type="dxa"/>
          </w:tcPr>
          <w:p w:rsidR="00D7500C" w:rsidRDefault="0059165E" w:rsidP="00C13FC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D7500C">
              <w:rPr>
                <w:rFonts w:asciiTheme="majorEastAsia" w:eastAsiaTheme="majorEastAsia" w:hAnsiTheme="majorEastAsia" w:hint="eastAsia"/>
              </w:rPr>
              <w:t>全体の売上高</w:t>
            </w:r>
          </w:p>
        </w:tc>
        <w:tc>
          <w:tcPr>
            <w:tcW w:w="2747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63" w:type="dxa"/>
          </w:tcPr>
          <w:p w:rsidR="00D7500C" w:rsidRDefault="00D7500C" w:rsidP="00D750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100％</w:t>
            </w:r>
          </w:p>
        </w:tc>
      </w:tr>
    </w:tbl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※：</w:t>
      </w:r>
      <w:r w:rsidR="0059165E">
        <w:rPr>
          <w:rFonts w:asciiTheme="majorEastAsia" w:eastAsiaTheme="majorEastAsia" w:hAnsiTheme="majorEastAsia" w:hint="eastAsia"/>
        </w:rPr>
        <w:t>業種欄には、日本標準産業分類の細分類番号と細分類業種名を記載。</w:t>
      </w:r>
    </w:p>
    <w:p w:rsidR="00C13FCC" w:rsidRDefault="00C13FCC" w:rsidP="008043FE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（表２：最近３か月</w:t>
      </w:r>
      <w:r w:rsidR="00555982">
        <w:rPr>
          <w:rFonts w:asciiTheme="majorEastAsia" w:eastAsiaTheme="majorEastAsia" w:hAnsiTheme="majorEastAsia" w:hint="eastAsia"/>
        </w:rPr>
        <w:t>間における企業全体の売上高に占める指定業種の売上高の割合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C13FCC" w:rsidTr="008043FE">
        <w:tc>
          <w:tcPr>
            <w:tcW w:w="5382" w:type="dxa"/>
          </w:tcPr>
          <w:p w:rsidR="00C13FCC" w:rsidRDefault="00555982" w:rsidP="0059165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企業全体の最近３か月間の売上高</w:t>
            </w:r>
            <w:r w:rsidR="0059165E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a</w:t>
            </w:r>
            <w:r w:rsidR="0059165E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112" w:type="dxa"/>
          </w:tcPr>
          <w:p w:rsidR="00C13FCC" w:rsidRDefault="00E230CC" w:rsidP="00E230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165E" w:rsidTr="008043FE">
        <w:tc>
          <w:tcPr>
            <w:tcW w:w="5382" w:type="dxa"/>
          </w:tcPr>
          <w:p w:rsidR="0059165E" w:rsidRDefault="00555982" w:rsidP="0059165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指定業種</w:t>
            </w:r>
            <w:r w:rsidR="0059165E">
              <w:rPr>
                <w:rFonts w:asciiTheme="majorEastAsia" w:eastAsiaTheme="majorEastAsia" w:hAnsiTheme="majorEastAsia" w:hint="eastAsia"/>
              </w:rPr>
              <w:t>の最近３か月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  <w:r w:rsidR="0059165E">
              <w:rPr>
                <w:rFonts w:asciiTheme="majorEastAsia" w:eastAsiaTheme="majorEastAsia" w:hAnsiTheme="majorEastAsia" w:hint="eastAsia"/>
              </w:rPr>
              <w:t>の売上高【</w:t>
            </w:r>
            <w:r>
              <w:rPr>
                <w:rFonts w:asciiTheme="majorEastAsia" w:eastAsiaTheme="majorEastAsia" w:hAnsiTheme="majorEastAsia" w:hint="eastAsia"/>
              </w:rPr>
              <w:t>b</w:t>
            </w:r>
            <w:r w:rsidR="0059165E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112" w:type="dxa"/>
          </w:tcPr>
          <w:p w:rsidR="0059165E" w:rsidRDefault="00E230CC" w:rsidP="00E230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55982" w:rsidTr="008043FE">
        <w:tc>
          <w:tcPr>
            <w:tcW w:w="5382" w:type="dxa"/>
          </w:tcPr>
          <w:p w:rsidR="00555982" w:rsidRDefault="00555982" w:rsidP="0059165E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【b】/【a】×100</w:t>
            </w:r>
          </w:p>
        </w:tc>
        <w:tc>
          <w:tcPr>
            <w:tcW w:w="3112" w:type="dxa"/>
          </w:tcPr>
          <w:p w:rsidR="00555982" w:rsidRDefault="00555982" w:rsidP="00E230CC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C13FCC" w:rsidRDefault="00C13FCC" w:rsidP="008043FE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555982" w:rsidRDefault="00555982" w:rsidP="0055598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（表３：最近３か月間の売上高）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55982" w:rsidTr="008043FE">
        <w:tc>
          <w:tcPr>
            <w:tcW w:w="5382" w:type="dxa"/>
          </w:tcPr>
          <w:p w:rsidR="00555982" w:rsidRDefault="00555982" w:rsidP="00917C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指定業種の最近３か月間の売上高</w:t>
            </w:r>
            <w:r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112" w:type="dxa"/>
          </w:tcPr>
          <w:p w:rsidR="00555982" w:rsidRDefault="00555982" w:rsidP="00917CC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55982" w:rsidTr="008043FE">
        <w:tc>
          <w:tcPr>
            <w:tcW w:w="5382" w:type="dxa"/>
          </w:tcPr>
          <w:p w:rsidR="00555982" w:rsidRDefault="00555982" w:rsidP="00917C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</w:t>
            </w:r>
            <w:r>
              <w:rPr>
                <w:rFonts w:asciiTheme="majorEastAsia" w:eastAsiaTheme="majorEastAsia" w:hAnsiTheme="majorEastAsia" w:hint="eastAsia"/>
              </w:rPr>
              <w:t>間</w:t>
            </w:r>
            <w:r>
              <w:rPr>
                <w:rFonts w:asciiTheme="majorEastAsia" w:eastAsiaTheme="majorEastAsia" w:hAnsiTheme="majorEastAsia" w:hint="eastAsia"/>
              </w:rPr>
              <w:t>の売上高【</w:t>
            </w:r>
            <w:r>
              <w:rPr>
                <w:rFonts w:asciiTheme="majorEastAsia" w:eastAsiaTheme="majorEastAsia" w:hAnsiTheme="majorEastAsia" w:hint="eastAsia"/>
              </w:rPr>
              <w:t>Ａ</w:t>
            </w:r>
            <w:r>
              <w:rPr>
                <w:rFonts w:asciiTheme="majorEastAsia" w:eastAsiaTheme="majorEastAsia" w:hAnsiTheme="majorEastAsia" w:hint="eastAsia"/>
              </w:rPr>
              <w:t>´】</w:t>
            </w:r>
          </w:p>
        </w:tc>
        <w:tc>
          <w:tcPr>
            <w:tcW w:w="3112" w:type="dxa"/>
          </w:tcPr>
          <w:p w:rsidR="00555982" w:rsidRDefault="00555982" w:rsidP="00917CC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555982" w:rsidRPr="0059165E" w:rsidRDefault="00555982" w:rsidP="008043FE">
      <w:pPr>
        <w:spacing w:line="100" w:lineRule="exact"/>
        <w:jc w:val="left"/>
        <w:rPr>
          <w:rFonts w:asciiTheme="majorEastAsia" w:eastAsiaTheme="majorEastAsia" w:hAnsiTheme="majorEastAsia" w:hint="eastAsia"/>
        </w:rPr>
      </w:pPr>
    </w:p>
    <w:p w:rsidR="00C13FCC" w:rsidRDefault="00C13F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（表</w:t>
      </w:r>
      <w:r w:rsidR="00555982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：最近３か月</w:t>
      </w:r>
      <w:r w:rsidR="00555982">
        <w:rPr>
          <w:rFonts w:asciiTheme="majorEastAsia" w:eastAsiaTheme="majorEastAsia" w:hAnsiTheme="majorEastAsia" w:hint="eastAsia"/>
        </w:rPr>
        <w:t>間</w:t>
      </w:r>
      <w:r>
        <w:rPr>
          <w:rFonts w:asciiTheme="majorEastAsia" w:eastAsiaTheme="majorEastAsia" w:hAnsiTheme="majorEastAsia" w:hint="eastAsia"/>
        </w:rPr>
        <w:t>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C13FCC" w:rsidTr="00555982">
        <w:tc>
          <w:tcPr>
            <w:tcW w:w="5382" w:type="dxa"/>
          </w:tcPr>
          <w:p w:rsidR="00C13FCC" w:rsidRDefault="00555982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指定業種の最近３か月間の前年同期の売上高</w:t>
            </w:r>
            <w:r w:rsidR="00E230CC">
              <w:rPr>
                <w:rFonts w:asciiTheme="majorEastAsia" w:eastAsiaTheme="majorEastAsia" w:hAnsiTheme="majorEastAsia" w:hint="eastAsia"/>
              </w:rPr>
              <w:t>【Ｂ】</w:t>
            </w:r>
          </w:p>
        </w:tc>
        <w:tc>
          <w:tcPr>
            <w:tcW w:w="3112" w:type="dxa"/>
          </w:tcPr>
          <w:p w:rsidR="00C13FCC" w:rsidRDefault="00E230CC" w:rsidP="00E230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C084C" w:rsidTr="00555982">
        <w:tc>
          <w:tcPr>
            <w:tcW w:w="5382" w:type="dxa"/>
          </w:tcPr>
          <w:p w:rsidR="005C084C" w:rsidRDefault="00E230CC" w:rsidP="002A18E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企業全体の最近３か月</w:t>
            </w:r>
            <w:r w:rsidR="00555982">
              <w:rPr>
                <w:rFonts w:asciiTheme="majorEastAsia" w:eastAsiaTheme="majorEastAsia" w:hAnsiTheme="majorEastAsia" w:hint="eastAsia"/>
              </w:rPr>
              <w:t>間</w:t>
            </w:r>
            <w:r>
              <w:rPr>
                <w:rFonts w:asciiTheme="majorEastAsia" w:eastAsiaTheme="majorEastAsia" w:hAnsiTheme="majorEastAsia" w:hint="eastAsia"/>
              </w:rPr>
              <w:t>の前年同期の売上高【Ｂ´】</w:t>
            </w:r>
          </w:p>
        </w:tc>
        <w:tc>
          <w:tcPr>
            <w:tcW w:w="3112" w:type="dxa"/>
          </w:tcPr>
          <w:p w:rsidR="005C084C" w:rsidRDefault="00E230CC" w:rsidP="00E230C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C13FCC" w:rsidRDefault="00C13FCC" w:rsidP="008043FE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C13FCC" w:rsidRDefault="00E230CC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8043FE">
        <w:rPr>
          <w:rFonts w:asciiTheme="majorEastAsia" w:eastAsiaTheme="majorEastAsia" w:hAnsiTheme="majorEastAsia" w:hint="eastAsia"/>
        </w:rPr>
        <w:t>最近３か月間の指定業種の売上高の減少率</w:t>
      </w:r>
    </w:p>
    <w:p w:rsidR="00C13FCC" w:rsidRDefault="006535F9" w:rsidP="00D7500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F9" w:rsidRPr="006535F9" w:rsidRDefault="006535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7.95pt;margin-top:1.1pt;width:14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" filled="f" stroked="f" strokeweight=".5pt">
                <v:textbox>
                  <w:txbxContent>
                    <w:p w:rsidR="006535F9" w:rsidRPr="006535F9" w:rsidRDefault="006535F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FCC" w:rsidRPr="00C13FCC">
        <w:rPr>
          <w:rFonts w:asciiTheme="majorEastAsia" w:eastAsiaTheme="majorEastAsia" w:hAnsiTheme="majorEastAsia" w:hint="eastAsia"/>
          <w:u w:val="single"/>
        </w:rPr>
        <w:t xml:space="preserve">【Ｂ】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円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【Ｂ】</w:t>
      </w:r>
      <w:r>
        <w:rPr>
          <w:rFonts w:asciiTheme="majorEastAsia" w:eastAsiaTheme="majorEastAsia" w:hAnsiTheme="majorEastAsia" w:hint="eastAsia"/>
        </w:rPr>
        <w:t xml:space="preserve">　　　　　　　　　円　　　</w:t>
      </w:r>
    </w:p>
    <w:p w:rsidR="008043FE" w:rsidRDefault="00E230CC" w:rsidP="00E230CC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8043FE">
        <w:rPr>
          <w:rFonts w:asciiTheme="majorEastAsia" w:eastAsiaTheme="majorEastAsia" w:hAnsiTheme="majorEastAsia" w:hint="eastAsia"/>
        </w:rPr>
        <w:t>最近３か月間の企業全体の売上高の減少率</w:t>
      </w:r>
    </w:p>
    <w:p w:rsidR="00E230CC" w:rsidRDefault="00E230CC" w:rsidP="00E230CC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FD680" wp14:editId="4C84CA9C">
                <wp:simplePos x="0" y="0"/>
                <wp:positionH relativeFrom="margin">
                  <wp:posOffset>3910965</wp:posOffset>
                </wp:positionH>
                <wp:positionV relativeFrom="paragraph">
                  <wp:posOffset>13970</wp:posOffset>
                </wp:positionV>
                <wp:extent cx="18192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0CC" w:rsidRPr="006535F9" w:rsidRDefault="00E230CC" w:rsidP="00E230C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5F9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6535F9">
                              <w:rPr>
                                <w:rFonts w:asciiTheme="majorEastAsia" w:eastAsiaTheme="majorEastAsia" w:hAnsiTheme="majorEastAsia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％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FD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07.95pt;margin-top:1.1pt;width:14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HaoQ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" filled="f" stroked="f" strokeweight=".5pt">
                <v:textbox>
                  <w:txbxContent>
                    <w:p w:rsidR="00E230CC" w:rsidRPr="006535F9" w:rsidRDefault="00E230CC" w:rsidP="00E230C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535F9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Pr="006535F9">
                        <w:rPr>
                          <w:rFonts w:asciiTheme="majorEastAsia" w:eastAsiaTheme="majorEastAsia" w:hAnsiTheme="majorEastAsia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％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FCC">
        <w:rPr>
          <w:rFonts w:asciiTheme="majorEastAsia" w:eastAsiaTheme="majorEastAsia" w:hAnsiTheme="majorEastAsia" w:hint="eastAsia"/>
          <w:u w:val="single"/>
        </w:rPr>
        <w:t>【Ｂ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C13FCC">
        <w:rPr>
          <w:rFonts w:asciiTheme="majorEastAsia" w:eastAsiaTheme="majorEastAsia" w:hAnsiTheme="majorEastAsia" w:hint="eastAsia"/>
          <w:u w:val="single"/>
        </w:rPr>
        <w:t xml:space="preserve">】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円　－　</w:t>
      </w:r>
      <w:r w:rsidRPr="006535F9">
        <w:rPr>
          <w:rFonts w:asciiTheme="majorEastAsia" w:eastAsiaTheme="majorEastAsia" w:hAnsiTheme="majorEastAsia" w:hint="eastAsia"/>
          <w:u w:val="single"/>
        </w:rPr>
        <w:t>【Ａ</w:t>
      </w:r>
      <w:r>
        <w:rPr>
          <w:rFonts w:asciiTheme="majorEastAsia" w:eastAsiaTheme="majorEastAsia" w:hAnsiTheme="majorEastAsia" w:hint="eastAsia"/>
          <w:u w:val="single"/>
        </w:rPr>
        <w:t>´</w:t>
      </w:r>
      <w:r w:rsidRPr="006535F9">
        <w:rPr>
          <w:rFonts w:asciiTheme="majorEastAsia" w:eastAsiaTheme="majorEastAsia" w:hAnsiTheme="majorEastAsia" w:hint="eastAsia"/>
          <w:u w:val="single"/>
        </w:rPr>
        <w:t>】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円　</w:t>
      </w:r>
    </w:p>
    <w:p w:rsidR="00E230CC" w:rsidRDefault="00E230CC" w:rsidP="00E230C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6535F9">
        <w:rPr>
          <w:rFonts w:asciiTheme="majorEastAsia" w:eastAsiaTheme="majorEastAsia" w:hAnsiTheme="majorEastAsia" w:hint="eastAsia"/>
        </w:rPr>
        <w:t>【Ｂ</w:t>
      </w:r>
      <w:r>
        <w:rPr>
          <w:rFonts w:asciiTheme="majorEastAsia" w:eastAsiaTheme="majorEastAsia" w:hAnsiTheme="majorEastAsia" w:hint="eastAsia"/>
        </w:rPr>
        <w:t>´</w:t>
      </w:r>
      <w:r w:rsidRPr="006535F9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 xml:space="preserve">　　　　　　　　円　　　</w:t>
      </w:r>
    </w:p>
    <w:p w:rsidR="00E230CC" w:rsidRDefault="00E230CC" w:rsidP="008043FE">
      <w:pPr>
        <w:spacing w:line="100" w:lineRule="exact"/>
        <w:jc w:val="left"/>
        <w:rPr>
          <w:rFonts w:asciiTheme="majorEastAsia" w:eastAsiaTheme="majorEastAsia" w:hAnsiTheme="majorEastAsia"/>
        </w:rPr>
      </w:pP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（宛先）吉賀町長　　　　　　　　</w:t>
      </w:r>
    </w:p>
    <w:p w:rsidR="006535F9" w:rsidRDefault="006535F9" w:rsidP="00D7500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上記のとおり相違ありません。</w:t>
      </w:r>
    </w:p>
    <w:p w:rsidR="006535F9" w:rsidRDefault="006535F9" w:rsidP="00D7500C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令和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（申請者）　　　　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住　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6535F9" w:rsidRP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会社名（商号）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535F9" w:rsidRDefault="006535F9" w:rsidP="006535F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6535F9">
        <w:rPr>
          <w:rFonts w:asciiTheme="majorEastAsia" w:eastAsiaTheme="majorEastAsia" w:hAnsiTheme="majorEastAsia" w:hint="eastAsia"/>
          <w:u w:val="single"/>
        </w:rPr>
        <w:t xml:space="preserve">代表者（氏名）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535F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6D35B9" w:rsidRDefault="006D35B9" w:rsidP="008043FE">
      <w:pPr>
        <w:spacing w:line="100" w:lineRule="exact"/>
        <w:jc w:val="right"/>
        <w:rPr>
          <w:rFonts w:asciiTheme="majorEastAsia" w:eastAsiaTheme="majorEastAsia" w:hAnsiTheme="majorEastAsia"/>
          <w:u w:val="single"/>
        </w:rPr>
      </w:pPr>
    </w:p>
    <w:p w:rsidR="006D35B9" w:rsidRPr="006D35B9" w:rsidRDefault="006D35B9" w:rsidP="006D35B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（注）認定申請にあたっては、</w:t>
      </w:r>
      <w:r w:rsidR="008043FE">
        <w:rPr>
          <w:rFonts w:asciiTheme="majorEastAsia" w:eastAsiaTheme="majorEastAsia" w:hAnsiTheme="majorEastAsia" w:hint="eastAsia"/>
        </w:rPr>
        <w:t>指定</w:t>
      </w:r>
      <w:r w:rsidR="00E230CC">
        <w:rPr>
          <w:rFonts w:asciiTheme="majorEastAsia" w:eastAsiaTheme="majorEastAsia" w:hAnsiTheme="majorEastAsia" w:hint="eastAsia"/>
        </w:rPr>
        <w:t>業種に属する事業を</w:t>
      </w:r>
      <w:r>
        <w:rPr>
          <w:rFonts w:asciiTheme="majorEastAsia" w:eastAsiaTheme="majorEastAsia" w:hAnsiTheme="majorEastAsia" w:hint="eastAsia"/>
        </w:rPr>
        <w:t>営んでいる</w:t>
      </w:r>
      <w:r w:rsidR="00E230CC">
        <w:rPr>
          <w:rFonts w:asciiTheme="majorEastAsia" w:eastAsiaTheme="majorEastAsia" w:hAnsiTheme="majorEastAsia" w:hint="eastAsia"/>
        </w:rPr>
        <w:t>ことが</w:t>
      </w:r>
      <w:r>
        <w:rPr>
          <w:rFonts w:asciiTheme="majorEastAsia" w:eastAsiaTheme="majorEastAsia" w:hAnsiTheme="majorEastAsia" w:hint="eastAsia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D35B9" w:rsidRPr="006D35B9" w:rsidSect="00E230CC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09"/>
    <w:rsid w:val="004B6C09"/>
    <w:rsid w:val="004B6F3E"/>
    <w:rsid w:val="00555982"/>
    <w:rsid w:val="0059165E"/>
    <w:rsid w:val="005C084C"/>
    <w:rsid w:val="00616709"/>
    <w:rsid w:val="006535F9"/>
    <w:rsid w:val="006D35B9"/>
    <w:rsid w:val="008043FE"/>
    <w:rsid w:val="00A00B54"/>
    <w:rsid w:val="00A47673"/>
    <w:rsid w:val="00AC5A1A"/>
    <w:rsid w:val="00C13FCC"/>
    <w:rsid w:val="00D7500C"/>
    <w:rsid w:val="00E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6F15A"/>
  <w15:chartTrackingRefBased/>
  <w15:docId w15:val="{23977491-7B45-47A7-8D2F-1C1F67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317A-0119-4DDA-8948-DA97D96F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6</cp:revision>
  <dcterms:created xsi:type="dcterms:W3CDTF">2022-02-28T06:10:00Z</dcterms:created>
  <dcterms:modified xsi:type="dcterms:W3CDTF">2025-08-22T05:17:00Z</dcterms:modified>
</cp:coreProperties>
</file>